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12A" w:rsidRPr="00C4543F" w:rsidRDefault="00FC212A" w:rsidP="00C4543F">
      <w:pPr>
        <w:pStyle w:val="Ttulo6"/>
        <w:rPr>
          <w:rFonts w:asciiTheme="minorHAnsi" w:hAnsiTheme="minorHAnsi"/>
          <w:sz w:val="24"/>
          <w:szCs w:val="24"/>
        </w:rPr>
      </w:pPr>
      <w:r w:rsidRPr="00C4543F">
        <w:rPr>
          <w:rFonts w:asciiTheme="minorHAnsi" w:hAnsiTheme="minorHAnsi"/>
          <w:sz w:val="24"/>
          <w:szCs w:val="24"/>
        </w:rPr>
        <w:t>Artículo XX. Aprobación de la Disposición Adicional Sexta</w:t>
      </w:r>
      <w:r w:rsidR="000176EE" w:rsidRPr="00C4543F">
        <w:rPr>
          <w:rFonts w:asciiTheme="minorHAnsi" w:hAnsiTheme="minorHAnsi"/>
          <w:sz w:val="24"/>
          <w:szCs w:val="24"/>
        </w:rPr>
        <w:t xml:space="preserve"> de </w:t>
      </w:r>
      <w:r w:rsidR="006D7C5B" w:rsidRPr="00C4543F">
        <w:rPr>
          <w:rFonts w:asciiTheme="minorHAnsi" w:hAnsiTheme="minorHAnsi"/>
          <w:sz w:val="24"/>
          <w:szCs w:val="24"/>
        </w:rPr>
        <w:t>la Ley</w:t>
      </w:r>
      <w:r w:rsidRPr="00C4543F">
        <w:rPr>
          <w:rFonts w:asciiTheme="minorHAnsi" w:hAnsiTheme="minorHAnsi"/>
          <w:sz w:val="24"/>
          <w:szCs w:val="24"/>
        </w:rPr>
        <w:t xml:space="preserve"> 8/2003, de 28 de octubre, del Gobierno e Incompatibilidades de sus miembros</w:t>
      </w:r>
    </w:p>
    <w:p w:rsidR="006D7C5B" w:rsidRPr="00C4543F" w:rsidRDefault="006D7C5B" w:rsidP="00C4543F">
      <w:pPr>
        <w:pStyle w:val="Ttulo7"/>
        <w:rPr>
          <w:rFonts w:asciiTheme="minorHAnsi" w:hAnsiTheme="minorHAnsi"/>
          <w:sz w:val="24"/>
          <w:szCs w:val="24"/>
        </w:rPr>
      </w:pPr>
    </w:p>
    <w:p w:rsidR="00FC212A" w:rsidRPr="00C4543F" w:rsidRDefault="00FC212A" w:rsidP="00C4543F">
      <w:pPr>
        <w:rPr>
          <w:rFonts w:asciiTheme="minorHAnsi" w:hAnsiTheme="minorHAnsi"/>
          <w:sz w:val="24"/>
          <w:szCs w:val="24"/>
        </w:rPr>
      </w:pPr>
      <w:r w:rsidRPr="00C4543F">
        <w:rPr>
          <w:rFonts w:asciiTheme="minorHAnsi" w:hAnsiTheme="minorHAnsi"/>
          <w:sz w:val="24"/>
          <w:szCs w:val="24"/>
        </w:rPr>
        <w:t xml:space="preserve">Se aprueba una nueva disposición adicional en la Ley 8/2003, de 28 de octubre, del Gobierno e Incompatibilidades de sus miembros, en los siguientes términos: </w:t>
      </w:r>
    </w:p>
    <w:p w:rsidR="00FC212A" w:rsidRPr="00C4543F" w:rsidRDefault="00FC212A" w:rsidP="00C4543F">
      <w:pPr>
        <w:rPr>
          <w:rFonts w:asciiTheme="minorHAnsi" w:hAnsiTheme="minorHAnsi"/>
          <w:sz w:val="24"/>
          <w:szCs w:val="24"/>
        </w:rPr>
      </w:pPr>
    </w:p>
    <w:p w:rsidR="00FC212A" w:rsidRPr="00C4543F" w:rsidRDefault="00FC212A" w:rsidP="00C4543F">
      <w:pPr>
        <w:rPr>
          <w:rFonts w:asciiTheme="minorHAnsi" w:hAnsiTheme="minorHAnsi"/>
          <w:sz w:val="24"/>
          <w:szCs w:val="24"/>
        </w:rPr>
      </w:pPr>
      <w:r w:rsidRPr="00C4543F">
        <w:rPr>
          <w:rFonts w:asciiTheme="minorHAnsi" w:hAnsiTheme="minorHAnsi"/>
          <w:sz w:val="24"/>
          <w:szCs w:val="24"/>
        </w:rPr>
        <w:t xml:space="preserve">Disposición adicional </w:t>
      </w:r>
      <w:proofErr w:type="gramStart"/>
      <w:r w:rsidRPr="00C4543F">
        <w:rPr>
          <w:rFonts w:asciiTheme="minorHAnsi" w:hAnsiTheme="minorHAnsi"/>
          <w:sz w:val="24"/>
          <w:szCs w:val="24"/>
        </w:rPr>
        <w:t>sex</w:t>
      </w:r>
      <w:r w:rsidR="002A6687" w:rsidRPr="00C4543F">
        <w:rPr>
          <w:rFonts w:asciiTheme="minorHAnsi" w:hAnsiTheme="minorHAnsi"/>
          <w:sz w:val="24"/>
          <w:szCs w:val="24"/>
        </w:rPr>
        <w:t>ta.-</w:t>
      </w:r>
      <w:proofErr w:type="gramEnd"/>
      <w:r w:rsidR="002A6687" w:rsidRPr="00C4543F">
        <w:rPr>
          <w:rFonts w:asciiTheme="minorHAnsi" w:hAnsiTheme="minorHAnsi"/>
          <w:sz w:val="24"/>
          <w:szCs w:val="24"/>
        </w:rPr>
        <w:t xml:space="preserve"> Comisión Delegada para la Coordinación de la Contratación P</w:t>
      </w:r>
      <w:r w:rsidRPr="00C4543F">
        <w:rPr>
          <w:rFonts w:asciiTheme="minorHAnsi" w:hAnsiTheme="minorHAnsi"/>
          <w:sz w:val="24"/>
          <w:szCs w:val="24"/>
        </w:rPr>
        <w:t xml:space="preserve">ública. </w:t>
      </w:r>
    </w:p>
    <w:p w:rsidR="00FC212A" w:rsidRPr="00C4543F" w:rsidRDefault="00FC212A" w:rsidP="00C4543F">
      <w:pPr>
        <w:rPr>
          <w:rFonts w:asciiTheme="minorHAnsi" w:hAnsiTheme="minorHAnsi"/>
          <w:sz w:val="24"/>
          <w:szCs w:val="24"/>
        </w:rPr>
      </w:pPr>
    </w:p>
    <w:p w:rsidR="007A2EE1" w:rsidRPr="00C4543F" w:rsidRDefault="00261E60" w:rsidP="00C4543F">
      <w:pPr>
        <w:rPr>
          <w:rFonts w:asciiTheme="minorHAnsi" w:hAnsiTheme="minorHAnsi"/>
          <w:sz w:val="24"/>
          <w:szCs w:val="24"/>
        </w:rPr>
      </w:pPr>
      <w:r w:rsidRPr="00C4543F">
        <w:rPr>
          <w:rFonts w:asciiTheme="minorHAnsi" w:hAnsiTheme="minorHAnsi"/>
          <w:sz w:val="24"/>
          <w:szCs w:val="24"/>
        </w:rPr>
        <w:t xml:space="preserve">1. </w:t>
      </w:r>
      <w:r w:rsidR="00FC212A" w:rsidRPr="00C4543F">
        <w:rPr>
          <w:rFonts w:asciiTheme="minorHAnsi" w:hAnsiTheme="minorHAnsi"/>
          <w:sz w:val="24"/>
          <w:szCs w:val="24"/>
        </w:rPr>
        <w:t>Sin perjuicio de lo dispuesto en esta Ley sobre las Comisiones Delegadas</w:t>
      </w:r>
      <w:r w:rsidR="002A6687" w:rsidRPr="00C4543F">
        <w:rPr>
          <w:rFonts w:asciiTheme="minorHAnsi" w:hAnsiTheme="minorHAnsi"/>
          <w:sz w:val="24"/>
          <w:szCs w:val="24"/>
        </w:rPr>
        <w:t xml:space="preserve"> del Gobierno </w:t>
      </w:r>
      <w:r w:rsidR="00FC212A" w:rsidRPr="00C4543F">
        <w:rPr>
          <w:rFonts w:asciiTheme="minorHAnsi" w:hAnsiTheme="minorHAnsi"/>
          <w:sz w:val="24"/>
          <w:szCs w:val="24"/>
        </w:rPr>
        <w:t>, se crea con carácter permanente una Comis</w:t>
      </w:r>
      <w:r w:rsidRPr="00C4543F">
        <w:rPr>
          <w:rFonts w:asciiTheme="minorHAnsi" w:hAnsiTheme="minorHAnsi"/>
          <w:sz w:val="24"/>
          <w:szCs w:val="24"/>
        </w:rPr>
        <w:t xml:space="preserve">ión Delegada </w:t>
      </w:r>
      <w:r w:rsidR="002A6687" w:rsidRPr="00C4543F">
        <w:rPr>
          <w:rFonts w:asciiTheme="minorHAnsi" w:hAnsiTheme="minorHAnsi"/>
          <w:sz w:val="24"/>
          <w:szCs w:val="24"/>
        </w:rPr>
        <w:t>para la Coordinación de la C</w:t>
      </w:r>
      <w:r w:rsidRPr="00C4543F">
        <w:rPr>
          <w:rFonts w:asciiTheme="minorHAnsi" w:hAnsiTheme="minorHAnsi"/>
          <w:sz w:val="24"/>
          <w:szCs w:val="24"/>
        </w:rPr>
        <w:t>ontratación del Sector Público de la</w:t>
      </w:r>
      <w:r w:rsidR="007A2EE1" w:rsidRPr="00C4543F">
        <w:rPr>
          <w:rFonts w:asciiTheme="minorHAnsi" w:hAnsiTheme="minorHAnsi"/>
          <w:sz w:val="24"/>
          <w:szCs w:val="24"/>
        </w:rPr>
        <w:t xml:space="preserve"> Comunidad Autónoma de La Rioja, para la elaboración y aprobación de directrices, programas o actuaciones de interés común en materia de contratación pública</w:t>
      </w:r>
      <w:r w:rsidR="00070B0C">
        <w:rPr>
          <w:rFonts w:asciiTheme="minorHAnsi" w:hAnsiTheme="minorHAnsi"/>
          <w:sz w:val="24"/>
          <w:szCs w:val="24"/>
        </w:rPr>
        <w:t xml:space="preserve"> </w:t>
      </w:r>
      <w:r w:rsidR="007A6294">
        <w:rPr>
          <w:rFonts w:asciiTheme="minorHAnsi" w:hAnsiTheme="minorHAnsi"/>
          <w:sz w:val="24"/>
          <w:szCs w:val="24"/>
        </w:rPr>
        <w:t>y racionalización de la contratación</w:t>
      </w:r>
      <w:r w:rsidR="007A2EE1" w:rsidRPr="00C4543F">
        <w:rPr>
          <w:rFonts w:asciiTheme="minorHAnsi" w:hAnsiTheme="minorHAnsi"/>
          <w:sz w:val="24"/>
          <w:szCs w:val="24"/>
        </w:rPr>
        <w:t xml:space="preserve">; la aprobación del clausulado general de los pliegos tipo de carácter administrativo; el informe de los pliegos de cláusulas administrativas particulares elaborados específicamente para un determinado contrato, cuando por su objeto o por el procedimiento escogido, los pliegos tipo vigentes no sean idóneos o no se adapten a las necesidades </w:t>
      </w:r>
      <w:r w:rsidR="001953C1" w:rsidRPr="00C4543F">
        <w:rPr>
          <w:rFonts w:asciiTheme="minorHAnsi" w:hAnsiTheme="minorHAnsi"/>
          <w:sz w:val="24"/>
          <w:szCs w:val="24"/>
        </w:rPr>
        <w:t>contractuales del caso concreto</w:t>
      </w:r>
      <w:r w:rsidR="007A6294">
        <w:rPr>
          <w:rFonts w:asciiTheme="minorHAnsi" w:hAnsiTheme="minorHAnsi"/>
          <w:sz w:val="24"/>
          <w:szCs w:val="24"/>
        </w:rPr>
        <w:t>.</w:t>
      </w:r>
    </w:p>
    <w:p w:rsidR="00261E60" w:rsidRPr="00C4543F" w:rsidRDefault="00261E60" w:rsidP="00C4543F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="Arial"/>
        </w:rPr>
      </w:pPr>
      <w:r w:rsidRPr="00C4543F">
        <w:rPr>
          <w:rFonts w:asciiTheme="minorHAnsi" w:hAnsiTheme="minorHAnsi" w:cs="Arial"/>
        </w:rPr>
        <w:t xml:space="preserve">2. La Comisión Delegada para la coordinación de la contratación del Sector Público de la Comunidad Autónoma de La Rioja </w:t>
      </w:r>
      <w:r w:rsidR="001953C1" w:rsidRPr="00C4543F">
        <w:rPr>
          <w:rFonts w:asciiTheme="minorHAnsi" w:hAnsiTheme="minorHAnsi" w:cs="Arial"/>
        </w:rPr>
        <w:t>será presidida por el titular d</w:t>
      </w:r>
      <w:r w:rsidR="00C4543F">
        <w:rPr>
          <w:rFonts w:asciiTheme="minorHAnsi" w:hAnsiTheme="minorHAnsi" w:cs="Arial"/>
        </w:rPr>
        <w:t>e la Consejería con competencia</w:t>
      </w:r>
      <w:r w:rsidR="001953C1" w:rsidRPr="00C4543F">
        <w:rPr>
          <w:rFonts w:asciiTheme="minorHAnsi" w:hAnsiTheme="minorHAnsi" w:cs="Arial"/>
        </w:rPr>
        <w:t xml:space="preserve"> en materia de coordinación de la contratación. Actuarán como vocales </w:t>
      </w:r>
      <w:r w:rsidR="00C4543F">
        <w:rPr>
          <w:rFonts w:asciiTheme="minorHAnsi" w:hAnsiTheme="minorHAnsi" w:cs="Arial"/>
        </w:rPr>
        <w:t>el resto de Consejeros cuando se trate de un asunto que afecte a todas las Consejerías. En los demás casos, actuará como vocal el Consejero que promueva el asunto sometido</w:t>
      </w:r>
      <w:r w:rsidR="001953C1" w:rsidRPr="00C4543F">
        <w:rPr>
          <w:rFonts w:asciiTheme="minorHAnsi" w:hAnsiTheme="minorHAnsi" w:cs="Arial"/>
        </w:rPr>
        <w:t xml:space="preserve"> a su consideración. La Secretaría de la Comisión se ejercerá por el titular de la Secretaría General Técnica de la Consejería que tenga la competencia de coordinación de la Contratación, que actuará con </w:t>
      </w:r>
      <w:proofErr w:type="gramStart"/>
      <w:r w:rsidR="001953C1" w:rsidRPr="00C4543F">
        <w:rPr>
          <w:rFonts w:asciiTheme="minorHAnsi" w:hAnsiTheme="minorHAnsi" w:cs="Arial"/>
        </w:rPr>
        <w:t>voz</w:t>
      </w:r>
      <w:proofErr w:type="gramEnd"/>
      <w:r w:rsidR="001953C1" w:rsidRPr="00C4543F">
        <w:rPr>
          <w:rFonts w:asciiTheme="minorHAnsi" w:hAnsiTheme="minorHAnsi" w:cs="Arial"/>
        </w:rPr>
        <w:t xml:space="preserve"> pero sin voto.</w:t>
      </w:r>
      <w:r w:rsidR="008F13D3">
        <w:rPr>
          <w:rFonts w:asciiTheme="minorHAnsi" w:hAnsiTheme="minorHAnsi" w:cs="Arial"/>
        </w:rPr>
        <w:t xml:space="preserve"> Podrá existir un Vicepresidente en los términos que se regule reglamentariamente.</w:t>
      </w:r>
      <w:bookmarkStart w:id="0" w:name="_GoBack"/>
      <w:bookmarkEnd w:id="0"/>
    </w:p>
    <w:p w:rsidR="007C2F2D" w:rsidRPr="00D13843" w:rsidRDefault="00C10C50" w:rsidP="00C4543F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="Arial"/>
        </w:rPr>
      </w:pPr>
      <w:r w:rsidRPr="00D13843">
        <w:rPr>
          <w:rFonts w:asciiTheme="minorHAnsi" w:hAnsiTheme="minorHAnsi"/>
        </w:rPr>
        <w:t>3.</w:t>
      </w:r>
      <w:r w:rsidR="00261E60" w:rsidRPr="00D13843">
        <w:rPr>
          <w:rFonts w:asciiTheme="minorHAnsi" w:hAnsiTheme="minorHAnsi"/>
        </w:rPr>
        <w:t xml:space="preserve"> </w:t>
      </w:r>
      <w:r w:rsidR="001953C1" w:rsidRPr="00D13843">
        <w:rPr>
          <w:rFonts w:asciiTheme="minorHAnsi" w:hAnsiTheme="minorHAnsi" w:cs="Arial"/>
        </w:rPr>
        <w:t>El servicio</w:t>
      </w:r>
      <w:r w:rsidRPr="00D13843">
        <w:rPr>
          <w:rFonts w:asciiTheme="minorHAnsi" w:hAnsiTheme="minorHAnsi" w:cs="Arial"/>
        </w:rPr>
        <w:t xml:space="preserve"> de la Administración General de la Comunidad Autónoma </w:t>
      </w:r>
      <w:r w:rsidR="001953C1" w:rsidRPr="00D13843">
        <w:rPr>
          <w:rFonts w:asciiTheme="minorHAnsi" w:hAnsiTheme="minorHAnsi" w:cs="Arial"/>
        </w:rPr>
        <w:t>de La Rioja que realice</w:t>
      </w:r>
      <w:r w:rsidR="00C4543F" w:rsidRPr="00D13843">
        <w:rPr>
          <w:rFonts w:asciiTheme="minorHAnsi" w:hAnsiTheme="minorHAnsi" w:cs="Arial"/>
        </w:rPr>
        <w:t xml:space="preserve"> la </w:t>
      </w:r>
      <w:r w:rsidRPr="00D13843">
        <w:rPr>
          <w:rFonts w:asciiTheme="minorHAnsi" w:hAnsiTheme="minorHAnsi" w:cs="Arial"/>
        </w:rPr>
        <w:t>coordinación de la contratación asistirá en sus funciones al secretario de la Comisión Delegada y recibirá para su custodia las actas de las sesiones.</w:t>
      </w:r>
    </w:p>
    <w:p w:rsidR="00261E60" w:rsidRPr="00C4543F" w:rsidRDefault="00C10C50" w:rsidP="00C4543F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="Arial"/>
        </w:rPr>
      </w:pPr>
      <w:r w:rsidRPr="00C4543F">
        <w:rPr>
          <w:rFonts w:asciiTheme="minorHAnsi" w:hAnsiTheme="minorHAnsi"/>
        </w:rPr>
        <w:t xml:space="preserve">4. Mediante Decreto aprobado por Consejo de Gobierno a propuesta del titular de la Consejería competente en materia de coordinación de la contratación se </w:t>
      </w:r>
      <w:r w:rsidR="007C2F2D" w:rsidRPr="00C4543F">
        <w:rPr>
          <w:rFonts w:asciiTheme="minorHAnsi" w:hAnsiTheme="minorHAnsi"/>
        </w:rPr>
        <w:t xml:space="preserve">especificarán </w:t>
      </w:r>
      <w:r w:rsidRPr="00C4543F">
        <w:rPr>
          <w:rFonts w:asciiTheme="minorHAnsi" w:hAnsiTheme="minorHAnsi"/>
        </w:rPr>
        <w:t>las funciones que se atribuyen a esta Comisión</w:t>
      </w:r>
      <w:r w:rsidR="007B794C">
        <w:rPr>
          <w:rFonts w:asciiTheme="minorHAnsi" w:hAnsiTheme="minorHAnsi"/>
        </w:rPr>
        <w:t>,</w:t>
      </w:r>
      <w:r w:rsidRPr="00C4543F">
        <w:rPr>
          <w:rFonts w:asciiTheme="minorHAnsi" w:hAnsiTheme="minorHAnsi"/>
        </w:rPr>
        <w:t xml:space="preserve"> así como las especialidades de su funcionamiento. </w:t>
      </w:r>
    </w:p>
    <w:p w:rsidR="00C10C50" w:rsidRPr="00C4543F" w:rsidRDefault="00C10C50" w:rsidP="00C4543F">
      <w:pPr>
        <w:rPr>
          <w:rFonts w:asciiTheme="minorHAnsi" w:hAnsiTheme="minorHAnsi"/>
          <w:sz w:val="24"/>
          <w:szCs w:val="24"/>
        </w:rPr>
      </w:pPr>
      <w:r w:rsidRPr="00C4543F">
        <w:rPr>
          <w:rFonts w:asciiTheme="minorHAnsi" w:hAnsiTheme="minorHAnsi"/>
          <w:sz w:val="24"/>
          <w:szCs w:val="24"/>
        </w:rPr>
        <w:t>5. Las decisiones que se adopten por esta Comisión Delegad</w:t>
      </w:r>
      <w:r w:rsidR="00462009">
        <w:rPr>
          <w:rFonts w:asciiTheme="minorHAnsi" w:hAnsiTheme="minorHAnsi"/>
          <w:sz w:val="24"/>
          <w:szCs w:val="24"/>
        </w:rPr>
        <w:t>a</w:t>
      </w:r>
      <w:r w:rsidRPr="00C4543F">
        <w:rPr>
          <w:rFonts w:asciiTheme="minorHAnsi" w:hAnsiTheme="minorHAnsi"/>
          <w:sz w:val="24"/>
          <w:szCs w:val="24"/>
        </w:rPr>
        <w:t xml:space="preserve"> adoptarán la forma de Acuerdo. </w:t>
      </w:r>
    </w:p>
    <w:p w:rsidR="00C10C50" w:rsidRPr="00C4543F" w:rsidRDefault="00C10C50" w:rsidP="00C4543F">
      <w:pPr>
        <w:rPr>
          <w:rFonts w:asciiTheme="minorHAnsi" w:hAnsiTheme="minorHAnsi"/>
          <w:sz w:val="24"/>
          <w:szCs w:val="24"/>
        </w:rPr>
      </w:pPr>
      <w:r w:rsidRPr="00C4543F">
        <w:rPr>
          <w:rFonts w:asciiTheme="minorHAnsi" w:hAnsiTheme="minorHAnsi"/>
          <w:sz w:val="24"/>
          <w:szCs w:val="24"/>
        </w:rPr>
        <w:t>6. Hasta la constitución de esta Comisión Delegada seguirá subsistente la Comisión Delegada del Gobierno de Adquisiciones e Inversiones.</w:t>
      </w:r>
    </w:p>
    <w:p w:rsidR="007C2F2D" w:rsidRPr="00C4543F" w:rsidRDefault="007C2F2D" w:rsidP="00C4543F">
      <w:pPr>
        <w:rPr>
          <w:rFonts w:asciiTheme="minorHAnsi" w:hAnsiTheme="minorHAnsi"/>
          <w:sz w:val="24"/>
          <w:szCs w:val="24"/>
        </w:rPr>
      </w:pPr>
    </w:p>
    <w:p w:rsidR="00C10C50" w:rsidRPr="00C4543F" w:rsidRDefault="007C2F2D" w:rsidP="00C4543F">
      <w:pPr>
        <w:rPr>
          <w:rFonts w:asciiTheme="minorHAnsi" w:hAnsiTheme="minorHAnsi"/>
          <w:sz w:val="24"/>
          <w:szCs w:val="24"/>
        </w:rPr>
      </w:pPr>
      <w:r w:rsidRPr="00C4543F">
        <w:rPr>
          <w:rFonts w:asciiTheme="minorHAnsi" w:hAnsiTheme="minorHAnsi"/>
          <w:sz w:val="24"/>
          <w:szCs w:val="24"/>
        </w:rPr>
        <w:tab/>
      </w:r>
    </w:p>
    <w:p w:rsidR="00FC212A" w:rsidRPr="00C4543F" w:rsidRDefault="00FC212A" w:rsidP="00C4543F">
      <w:pPr>
        <w:pStyle w:val="Ttulo6"/>
        <w:rPr>
          <w:rFonts w:asciiTheme="minorHAnsi" w:hAnsiTheme="minorHAnsi"/>
          <w:sz w:val="24"/>
          <w:szCs w:val="24"/>
        </w:rPr>
      </w:pPr>
      <w:r w:rsidRPr="00C4543F">
        <w:rPr>
          <w:rFonts w:asciiTheme="minorHAnsi" w:hAnsiTheme="minorHAnsi"/>
          <w:sz w:val="24"/>
          <w:szCs w:val="24"/>
        </w:rPr>
        <w:lastRenderedPageBreak/>
        <w:t>Artículo XX. Derogación de Disposición Adicional Novena de la Ley 4/2005, de 1 de junio, de Funcionamiento y Régimen Jurídico de la Administración de la Comunidad Autónoma de La Rioja</w:t>
      </w:r>
    </w:p>
    <w:p w:rsidR="00FC212A" w:rsidRPr="00C4543F" w:rsidRDefault="00FC212A" w:rsidP="00C4543F">
      <w:pPr>
        <w:pStyle w:val="Ttulo7"/>
        <w:rPr>
          <w:rFonts w:asciiTheme="minorHAnsi" w:hAnsiTheme="minorHAnsi"/>
          <w:sz w:val="24"/>
          <w:szCs w:val="24"/>
        </w:rPr>
      </w:pPr>
    </w:p>
    <w:p w:rsidR="00FC212A" w:rsidRPr="00C4543F" w:rsidRDefault="00FC212A" w:rsidP="00C4543F">
      <w:pPr>
        <w:rPr>
          <w:rFonts w:asciiTheme="minorHAnsi" w:hAnsiTheme="minorHAnsi"/>
          <w:sz w:val="24"/>
          <w:szCs w:val="24"/>
        </w:rPr>
      </w:pPr>
      <w:r w:rsidRPr="00C4543F">
        <w:rPr>
          <w:rFonts w:asciiTheme="minorHAnsi" w:hAnsiTheme="minorHAnsi"/>
          <w:sz w:val="24"/>
          <w:szCs w:val="24"/>
        </w:rPr>
        <w:t>Se deroga la disposición adicional novena de la Ley 4/2005, de 1 de junio, de Funcionamiento y Régimen Jurídico de la Administración de la Comunidad Autónoma de La Rioja.</w:t>
      </w:r>
    </w:p>
    <w:p w:rsidR="00FC212A" w:rsidRPr="00C4543F" w:rsidRDefault="00FC212A" w:rsidP="00C4543F">
      <w:pPr>
        <w:rPr>
          <w:rFonts w:asciiTheme="minorHAnsi" w:hAnsiTheme="minorHAnsi"/>
          <w:sz w:val="24"/>
          <w:szCs w:val="24"/>
        </w:rPr>
      </w:pPr>
    </w:p>
    <w:p w:rsidR="007C2F2D" w:rsidRPr="00C4543F" w:rsidRDefault="007C2F2D" w:rsidP="00C4543F">
      <w:pPr>
        <w:rPr>
          <w:rFonts w:asciiTheme="minorHAnsi" w:hAnsiTheme="minorHAnsi"/>
          <w:color w:val="00B050"/>
          <w:sz w:val="24"/>
          <w:szCs w:val="24"/>
        </w:rPr>
      </w:pPr>
      <w:r w:rsidRPr="00C4543F">
        <w:rPr>
          <w:rFonts w:asciiTheme="minorHAnsi" w:hAnsiTheme="minorHAnsi"/>
          <w:sz w:val="24"/>
          <w:szCs w:val="24"/>
        </w:rPr>
        <w:tab/>
      </w:r>
    </w:p>
    <w:sectPr w:rsidR="007C2F2D" w:rsidRPr="00C454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300CB"/>
    <w:multiLevelType w:val="multilevel"/>
    <w:tmpl w:val="DEB435B4"/>
    <w:styleLink w:val="1-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000000"/>
      </w:rPr>
    </w:lvl>
    <w:lvl w:ilvl="2">
      <w:start w:val="1"/>
      <w:numFmt w:val="bullet"/>
      <w:lvlText w:val="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000000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" w15:restartNumberingAfterBreak="0">
    <w:nsid w:val="1F4439E0"/>
    <w:multiLevelType w:val="multilevel"/>
    <w:tmpl w:val="481E089E"/>
    <w:numStyleLink w:val="a-"/>
  </w:abstractNum>
  <w:abstractNum w:abstractNumId="2" w15:restartNumberingAfterBreak="0">
    <w:nsid w:val="21C65135"/>
    <w:multiLevelType w:val="multilevel"/>
    <w:tmpl w:val="DEB435B4"/>
    <w:numStyleLink w:val="1-"/>
  </w:abstractNum>
  <w:abstractNum w:abstractNumId="3" w15:restartNumberingAfterBreak="0">
    <w:nsid w:val="429E75EB"/>
    <w:multiLevelType w:val="multilevel"/>
    <w:tmpl w:val="324257BA"/>
    <w:numStyleLink w:val="Vaseadems"/>
  </w:abstractNum>
  <w:abstractNum w:abstractNumId="4" w15:restartNumberingAfterBreak="0">
    <w:nsid w:val="615964C6"/>
    <w:multiLevelType w:val="multilevel"/>
    <w:tmpl w:val="324257BA"/>
    <w:styleLink w:val="Vaseadems"/>
    <w:lvl w:ilvl="0">
      <w:start w:val="1"/>
      <w:numFmt w:val="bullet"/>
      <w:lvlText w:val="→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00895B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77C75577"/>
    <w:multiLevelType w:val="multilevel"/>
    <w:tmpl w:val="481E089E"/>
    <w:styleLink w:val="a-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907"/>
        </w:tabs>
        <w:ind w:left="907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num" w:pos="1134"/>
        </w:tabs>
        <w:ind w:left="1134" w:hanging="227"/>
      </w:pPr>
      <w:rPr>
        <w:rFonts w:ascii="Arial" w:hAnsi="Arial" w:hint="default"/>
      </w:rPr>
    </w:lvl>
    <w:lvl w:ilvl="3">
      <w:start w:val="1"/>
      <w:numFmt w:val="bullet"/>
      <w:lvlText w:val="*"/>
      <w:lvlJc w:val="left"/>
      <w:pPr>
        <w:tabs>
          <w:tab w:val="num" w:pos="1361"/>
        </w:tabs>
        <w:ind w:left="1361" w:hanging="227"/>
      </w:pPr>
      <w:rPr>
        <w:rFonts w:ascii="Arial" w:hAnsi="Arial" w:hint="default"/>
      </w:rPr>
    </w:lvl>
    <w:lvl w:ilvl="4">
      <w:start w:val="1"/>
      <w:numFmt w:val="none"/>
      <w:lvlText w:val="%5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283"/>
        </w:pPr>
        <w:rPr>
          <w:rFonts w:hint="default"/>
        </w:rPr>
      </w:lvl>
    </w:lvlOverride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DFA"/>
    <w:rsid w:val="00013096"/>
    <w:rsid w:val="000176EE"/>
    <w:rsid w:val="000213E8"/>
    <w:rsid w:val="00070B0C"/>
    <w:rsid w:val="00077268"/>
    <w:rsid w:val="00086DFA"/>
    <w:rsid w:val="00106157"/>
    <w:rsid w:val="00142563"/>
    <w:rsid w:val="0015748A"/>
    <w:rsid w:val="00176CE0"/>
    <w:rsid w:val="001864CA"/>
    <w:rsid w:val="001953C1"/>
    <w:rsid w:val="00215EDD"/>
    <w:rsid w:val="002466FB"/>
    <w:rsid w:val="00261E60"/>
    <w:rsid w:val="002777C4"/>
    <w:rsid w:val="002A2C7F"/>
    <w:rsid w:val="002A6687"/>
    <w:rsid w:val="00341BA9"/>
    <w:rsid w:val="00412B46"/>
    <w:rsid w:val="004262D5"/>
    <w:rsid w:val="00462009"/>
    <w:rsid w:val="004F79C0"/>
    <w:rsid w:val="00513B3E"/>
    <w:rsid w:val="00561E94"/>
    <w:rsid w:val="0057182F"/>
    <w:rsid w:val="00585D6C"/>
    <w:rsid w:val="005B43CD"/>
    <w:rsid w:val="00636240"/>
    <w:rsid w:val="00661A82"/>
    <w:rsid w:val="00695154"/>
    <w:rsid w:val="006D74BB"/>
    <w:rsid w:val="006D7C5B"/>
    <w:rsid w:val="00716752"/>
    <w:rsid w:val="00723548"/>
    <w:rsid w:val="00736AA7"/>
    <w:rsid w:val="007A2EE1"/>
    <w:rsid w:val="007A6294"/>
    <w:rsid w:val="007B0CD4"/>
    <w:rsid w:val="007B426F"/>
    <w:rsid w:val="007B794C"/>
    <w:rsid w:val="007C2F2D"/>
    <w:rsid w:val="00824CB0"/>
    <w:rsid w:val="008F13D3"/>
    <w:rsid w:val="0093036E"/>
    <w:rsid w:val="009B2274"/>
    <w:rsid w:val="009C4792"/>
    <w:rsid w:val="009E6188"/>
    <w:rsid w:val="00A05C60"/>
    <w:rsid w:val="00A5001B"/>
    <w:rsid w:val="00A608B5"/>
    <w:rsid w:val="00A645BA"/>
    <w:rsid w:val="00AE7E5A"/>
    <w:rsid w:val="00B16E7E"/>
    <w:rsid w:val="00B36992"/>
    <w:rsid w:val="00B663D0"/>
    <w:rsid w:val="00BC715C"/>
    <w:rsid w:val="00BD65B9"/>
    <w:rsid w:val="00C10C50"/>
    <w:rsid w:val="00C4543F"/>
    <w:rsid w:val="00D02948"/>
    <w:rsid w:val="00D13843"/>
    <w:rsid w:val="00D1503F"/>
    <w:rsid w:val="00D92935"/>
    <w:rsid w:val="00D948CD"/>
    <w:rsid w:val="00DB4074"/>
    <w:rsid w:val="00DB51B2"/>
    <w:rsid w:val="00DC503D"/>
    <w:rsid w:val="00E63D10"/>
    <w:rsid w:val="00EB410D"/>
    <w:rsid w:val="00EE246A"/>
    <w:rsid w:val="00EE4474"/>
    <w:rsid w:val="00FA0263"/>
    <w:rsid w:val="00FC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606A"/>
  <w15:chartTrackingRefBased/>
  <w15:docId w15:val="{51365971-DD13-45DB-9F38-6B7E4C82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268"/>
    <w:pPr>
      <w:spacing w:before="120" w:after="120" w:line="240" w:lineRule="auto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E61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D7C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6">
    <w:name w:val="heading 6"/>
    <w:basedOn w:val="Normal"/>
    <w:next w:val="Normal"/>
    <w:link w:val="Ttulo6Car"/>
    <w:qFormat/>
    <w:rsid w:val="00077268"/>
    <w:pPr>
      <w:keepNext/>
      <w:spacing w:before="240" w:after="60"/>
      <w:outlineLvl w:val="5"/>
    </w:pPr>
    <w:rPr>
      <w:b/>
      <w:b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E618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077268"/>
    <w:rPr>
      <w:rFonts w:ascii="Arial" w:eastAsia="Times New Roman" w:hAnsi="Arial" w:cs="Arial"/>
      <w:b/>
      <w:bCs/>
      <w:sz w:val="20"/>
      <w:szCs w:val="20"/>
      <w:lang w:eastAsia="es-ES"/>
    </w:rPr>
  </w:style>
  <w:style w:type="paragraph" w:customStyle="1" w:styleId="Normalprimerprrafo">
    <w:name w:val="Normal primer párrafo"/>
    <w:basedOn w:val="Normal"/>
    <w:link w:val="NormalprimerprrafoCar"/>
    <w:rsid w:val="00077268"/>
    <w:pPr>
      <w:spacing w:before="240"/>
    </w:pPr>
  </w:style>
  <w:style w:type="paragraph" w:customStyle="1" w:styleId="Normalltimoprrafo">
    <w:name w:val="Normal último párrafo"/>
    <w:basedOn w:val="Normal"/>
    <w:link w:val="NormalltimoprrafoCar"/>
    <w:rsid w:val="00077268"/>
    <w:pPr>
      <w:spacing w:after="240"/>
    </w:pPr>
  </w:style>
  <w:style w:type="numbering" w:customStyle="1" w:styleId="1-">
    <w:name w:val="1. -"/>
    <w:basedOn w:val="Sinlista"/>
    <w:rsid w:val="00077268"/>
    <w:pPr>
      <w:numPr>
        <w:numId w:val="1"/>
      </w:numPr>
    </w:pPr>
  </w:style>
  <w:style w:type="character" w:customStyle="1" w:styleId="NormalltimoprrafoCar">
    <w:name w:val="Normal último párrafo Car"/>
    <w:link w:val="Normalltimoprrafo"/>
    <w:rsid w:val="00077268"/>
    <w:rPr>
      <w:rFonts w:ascii="Arial" w:eastAsia="Times New Roman" w:hAnsi="Arial" w:cs="Arial"/>
      <w:sz w:val="20"/>
      <w:szCs w:val="20"/>
      <w:lang w:eastAsia="es-ES"/>
    </w:rPr>
  </w:style>
  <w:style w:type="character" w:customStyle="1" w:styleId="NormalprimerprrafoCar">
    <w:name w:val="Normal primer párrafo Car"/>
    <w:link w:val="Normalprimerprrafo"/>
    <w:rsid w:val="00077268"/>
    <w:rPr>
      <w:rFonts w:ascii="Arial" w:eastAsia="Times New Roman" w:hAnsi="Arial" w:cs="Arial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DB51B2"/>
    <w:pPr>
      <w:ind w:left="720"/>
      <w:contextualSpacing/>
    </w:pPr>
  </w:style>
  <w:style w:type="character" w:customStyle="1" w:styleId="Ttulo7Car">
    <w:name w:val="Título 7 Car"/>
    <w:basedOn w:val="Fuentedeprrafopredeter"/>
    <w:link w:val="Ttulo7"/>
    <w:uiPriority w:val="9"/>
    <w:semiHidden/>
    <w:rsid w:val="009E618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E618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paragraph" w:customStyle="1" w:styleId="Colorpersonalizado9">
    <w:name w:val="Color personalizado + 9"/>
    <w:basedOn w:val="Normal"/>
    <w:rsid w:val="00A5001B"/>
    <w:pPr>
      <w:spacing w:after="600"/>
    </w:pPr>
    <w:rPr>
      <w:rFonts w:cs="Times New Roman"/>
      <w:color w:val="008A5C"/>
      <w:sz w:val="18"/>
    </w:rPr>
  </w:style>
  <w:style w:type="numbering" w:customStyle="1" w:styleId="Vaseadems">
    <w:name w:val="Véase además"/>
    <w:basedOn w:val="Sinlista"/>
    <w:rsid w:val="00A5001B"/>
    <w:pPr>
      <w:numPr>
        <w:numId w:val="3"/>
      </w:numPr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6D7C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261E60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numbering" w:customStyle="1" w:styleId="a-">
    <w:name w:val="a) - . *"/>
    <w:basedOn w:val="Sinlista"/>
    <w:rsid w:val="00C10C50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7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463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Manuel Murillo Sagredo</dc:creator>
  <cp:keywords/>
  <dc:description/>
  <cp:lastModifiedBy>Magdalena Monreal Sáinz</cp:lastModifiedBy>
  <cp:revision>64</cp:revision>
  <dcterms:created xsi:type="dcterms:W3CDTF">2021-02-17T07:04:00Z</dcterms:created>
  <dcterms:modified xsi:type="dcterms:W3CDTF">2021-10-26T11:56:00Z</dcterms:modified>
</cp:coreProperties>
</file>